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CEFF" w14:textId="5332DAA1" w:rsidR="006854EB" w:rsidRPr="006854EB" w:rsidRDefault="006854EB" w:rsidP="006854EB">
      <w:pPr>
        <w:jc w:val="center"/>
        <w:rPr>
          <w:b/>
          <w:bCs/>
        </w:rPr>
      </w:pPr>
      <w:r w:rsidRPr="006854EB">
        <w:rPr>
          <w:b/>
          <w:bCs/>
        </w:rPr>
        <w:t>Secondary English Education</w:t>
      </w:r>
    </w:p>
    <w:p w14:paraId="14D52407" w14:textId="77777777" w:rsidR="006854EB" w:rsidRDefault="006854EB" w:rsidP="006854EB">
      <w:pPr>
        <w:jc w:val="center"/>
      </w:pPr>
    </w:p>
    <w:p w14:paraId="5BACF6C2" w14:textId="1C2D10B9" w:rsidR="00DF462A" w:rsidRDefault="006854EB" w:rsidP="006854EB">
      <w:pPr>
        <w:jc w:val="center"/>
      </w:pPr>
      <w:r>
        <w:t>Subject Specific Items for PST Observation Tool</w:t>
      </w:r>
    </w:p>
    <w:p w14:paraId="169CAB2C" w14:textId="77777777" w:rsidR="002A1BA3" w:rsidRDefault="002A1BA3" w:rsidP="006854EB"/>
    <w:p w14:paraId="439A5EFE" w14:textId="1C196DF9" w:rsidR="006854EB" w:rsidRPr="002A1BA3" w:rsidRDefault="002A1BA3" w:rsidP="006854EB">
      <w:pPr>
        <w:rPr>
          <w:u w:val="single"/>
        </w:rPr>
      </w:pPr>
      <w:r w:rsidRPr="002A1BA3">
        <w:rPr>
          <w:u w:val="single"/>
        </w:rPr>
        <w:t>Learners &amp; Learning in ELA</w:t>
      </w:r>
    </w:p>
    <w:p w14:paraId="36B5736D" w14:textId="281E6317" w:rsidR="006854EB" w:rsidRDefault="002A1BA3" w:rsidP="002A1BA3">
      <w:pPr>
        <w:pStyle w:val="ListParagraph"/>
        <w:numPr>
          <w:ilvl w:val="0"/>
          <w:numId w:val="1"/>
        </w:numPr>
      </w:pPr>
      <w:r>
        <w:t>Knowing learners and learning contexts.</w:t>
      </w:r>
    </w:p>
    <w:p w14:paraId="267A0F81" w14:textId="1ADA672C" w:rsidR="002A1BA3" w:rsidRDefault="002A1BA3" w:rsidP="002A1BA3">
      <w:pPr>
        <w:pStyle w:val="ListParagraph"/>
        <w:numPr>
          <w:ilvl w:val="0"/>
          <w:numId w:val="1"/>
        </w:numPr>
      </w:pPr>
      <w:r>
        <w:t>Adapting instruction to the identities of students</w:t>
      </w:r>
    </w:p>
    <w:p w14:paraId="7A304564" w14:textId="459FA8C6" w:rsidR="002A1BA3" w:rsidRDefault="002A1BA3" w:rsidP="002A1BA3">
      <w:pPr>
        <w:pStyle w:val="ListParagraph"/>
        <w:numPr>
          <w:ilvl w:val="0"/>
          <w:numId w:val="1"/>
        </w:numPr>
      </w:pPr>
      <w:r>
        <w:t>Planning for meaningful engagement with texts</w:t>
      </w:r>
    </w:p>
    <w:p w14:paraId="6D4CA9C3" w14:textId="77777777" w:rsidR="002A1BA3" w:rsidRDefault="002A1BA3" w:rsidP="002A1BA3"/>
    <w:p w14:paraId="2A0AF96B" w14:textId="3A82BA57" w:rsidR="002A1BA3" w:rsidRPr="002A1BA3" w:rsidRDefault="002A1BA3" w:rsidP="002A1BA3">
      <w:pPr>
        <w:rPr>
          <w:u w:val="single"/>
        </w:rPr>
      </w:pPr>
      <w:r w:rsidRPr="002A1BA3">
        <w:rPr>
          <w:u w:val="single"/>
        </w:rPr>
        <w:t>ELA Content Knowledge</w:t>
      </w:r>
    </w:p>
    <w:p w14:paraId="03A0B9F0" w14:textId="776ABA61" w:rsidR="002A1BA3" w:rsidRDefault="002A1BA3" w:rsidP="002A1BA3">
      <w:pPr>
        <w:pStyle w:val="ListParagraph"/>
        <w:numPr>
          <w:ilvl w:val="0"/>
          <w:numId w:val="1"/>
        </w:numPr>
      </w:pPr>
      <w:r>
        <w:t>Text selection</w:t>
      </w:r>
    </w:p>
    <w:p w14:paraId="5BAFD0F5" w14:textId="3644F533" w:rsidR="002A1BA3" w:rsidRDefault="002A1BA3" w:rsidP="002A1BA3">
      <w:pPr>
        <w:pStyle w:val="ListParagraph"/>
        <w:numPr>
          <w:ilvl w:val="0"/>
          <w:numId w:val="1"/>
        </w:numPr>
      </w:pPr>
      <w:r>
        <w:t>Composing across modalities</w:t>
      </w:r>
    </w:p>
    <w:p w14:paraId="4AC7BC05" w14:textId="7A0CF382" w:rsidR="002A1BA3" w:rsidRDefault="002A1BA3" w:rsidP="002A1BA3">
      <w:pPr>
        <w:pStyle w:val="ListParagraph"/>
        <w:numPr>
          <w:ilvl w:val="0"/>
          <w:numId w:val="1"/>
        </w:numPr>
      </w:pPr>
      <w:r>
        <w:t xml:space="preserve">Language and </w:t>
      </w:r>
      <w:proofErr w:type="spellStart"/>
      <w:r>
        <w:t>languaging</w:t>
      </w:r>
      <w:proofErr w:type="spellEnd"/>
      <w:r>
        <w:t xml:space="preserve"> across contexts and audiences</w:t>
      </w:r>
    </w:p>
    <w:p w14:paraId="2D10DBA9" w14:textId="77777777" w:rsidR="002A1BA3" w:rsidRDefault="002A1BA3" w:rsidP="002A1BA3"/>
    <w:p w14:paraId="15392B81" w14:textId="20153C33" w:rsidR="002A1BA3" w:rsidRDefault="002A1BA3" w:rsidP="002A1BA3">
      <w:pPr>
        <w:rPr>
          <w:u w:val="single"/>
        </w:rPr>
      </w:pPr>
      <w:r w:rsidRPr="002A1BA3">
        <w:rPr>
          <w:u w:val="single"/>
        </w:rPr>
        <w:t>Planning for Instruc</w:t>
      </w:r>
      <w:r>
        <w:rPr>
          <w:u w:val="single"/>
        </w:rPr>
        <w:t xml:space="preserve">tion </w:t>
      </w:r>
      <w:r w:rsidRPr="002A1BA3">
        <w:rPr>
          <w:u w:val="single"/>
        </w:rPr>
        <w:t>in ELA</w:t>
      </w:r>
    </w:p>
    <w:p w14:paraId="1833E123" w14:textId="6A9882D7" w:rsidR="002A1BA3" w:rsidRDefault="002A1BA3" w:rsidP="002A1BA3">
      <w:pPr>
        <w:pStyle w:val="ListParagraph"/>
        <w:numPr>
          <w:ilvl w:val="0"/>
          <w:numId w:val="1"/>
        </w:numPr>
      </w:pPr>
      <w:r w:rsidRPr="002A1BA3">
        <w:t>Purposeful planning</w:t>
      </w:r>
    </w:p>
    <w:p w14:paraId="288476E4" w14:textId="59EF7E51" w:rsidR="002A1BA3" w:rsidRDefault="002A1BA3" w:rsidP="002A1BA3">
      <w:pPr>
        <w:pStyle w:val="ListParagraph"/>
        <w:numPr>
          <w:ilvl w:val="0"/>
          <w:numId w:val="1"/>
        </w:numPr>
      </w:pPr>
      <w:r>
        <w:t xml:space="preserve">Designing </w:t>
      </w:r>
      <w:proofErr w:type="spellStart"/>
      <w:r>
        <w:t>asessments</w:t>
      </w:r>
      <w:proofErr w:type="spellEnd"/>
    </w:p>
    <w:p w14:paraId="19A8E3C8" w14:textId="77777777" w:rsidR="002A1BA3" w:rsidRDefault="002A1BA3" w:rsidP="002A1BA3"/>
    <w:p w14:paraId="155E413B" w14:textId="6AA4C4D1" w:rsidR="002A1BA3" w:rsidRDefault="002A1BA3" w:rsidP="002A1BA3">
      <w:pPr>
        <w:rPr>
          <w:u w:val="single"/>
        </w:rPr>
      </w:pPr>
      <w:r w:rsidRPr="002A1BA3">
        <w:rPr>
          <w:u w:val="single"/>
        </w:rPr>
        <w:t>Implementing Instruction in ELA</w:t>
      </w:r>
    </w:p>
    <w:p w14:paraId="2AC56D86" w14:textId="6E9B5A84" w:rsidR="002A1BA3" w:rsidRPr="002A1BA3" w:rsidRDefault="002A1BA3" w:rsidP="002A1BA3">
      <w:pPr>
        <w:pStyle w:val="ListParagraph"/>
        <w:numPr>
          <w:ilvl w:val="0"/>
          <w:numId w:val="1"/>
        </w:numPr>
        <w:rPr>
          <w:u w:val="single"/>
        </w:rPr>
      </w:pPr>
      <w:r>
        <w:t>Delivering meaningful instruction</w:t>
      </w:r>
    </w:p>
    <w:p w14:paraId="03509FB2" w14:textId="518B3B2C" w:rsidR="002A1BA3" w:rsidRDefault="002A1BA3" w:rsidP="002A1BA3">
      <w:pPr>
        <w:pStyle w:val="ListParagraph"/>
        <w:numPr>
          <w:ilvl w:val="0"/>
          <w:numId w:val="1"/>
        </w:numPr>
      </w:pPr>
      <w:r w:rsidRPr="002A1BA3">
        <w:t>Implementing assessment</w:t>
      </w:r>
    </w:p>
    <w:p w14:paraId="6C287ECD" w14:textId="757F83F4" w:rsidR="002A1BA3" w:rsidRDefault="002A1BA3" w:rsidP="002A1BA3">
      <w:pPr>
        <w:pStyle w:val="ListParagraph"/>
        <w:numPr>
          <w:ilvl w:val="0"/>
          <w:numId w:val="1"/>
        </w:numPr>
      </w:pPr>
      <w:r>
        <w:t>Communicating feedback to learners</w:t>
      </w:r>
    </w:p>
    <w:p w14:paraId="76BB3EC7" w14:textId="77777777" w:rsidR="002A1BA3" w:rsidRDefault="002A1BA3" w:rsidP="002A1BA3"/>
    <w:p w14:paraId="385E34EF" w14:textId="769015D1" w:rsidR="002A1BA3" w:rsidRDefault="002A1BA3" w:rsidP="002A1BA3">
      <w:pPr>
        <w:rPr>
          <w:u w:val="single"/>
        </w:rPr>
      </w:pPr>
      <w:r w:rsidRPr="002A1BA3">
        <w:rPr>
          <w:u w:val="single"/>
        </w:rPr>
        <w:t>Professional Responsibility of ELA Teachers</w:t>
      </w:r>
    </w:p>
    <w:p w14:paraId="23E64483" w14:textId="4A63B0D3" w:rsidR="002A1BA3" w:rsidRDefault="002A1BA3" w:rsidP="002A1BA3">
      <w:pPr>
        <w:pStyle w:val="ListParagraph"/>
        <w:numPr>
          <w:ilvl w:val="0"/>
          <w:numId w:val="1"/>
        </w:numPr>
      </w:pPr>
      <w:r w:rsidRPr="002A1BA3">
        <w:t>Critical self-reflection</w:t>
      </w:r>
    </w:p>
    <w:p w14:paraId="659FD7B1" w14:textId="6CAC4F4A" w:rsidR="002A1BA3" w:rsidRDefault="002A1BA3" w:rsidP="002A1BA3">
      <w:pPr>
        <w:pStyle w:val="ListParagraph"/>
        <w:numPr>
          <w:ilvl w:val="0"/>
          <w:numId w:val="1"/>
        </w:numPr>
      </w:pPr>
      <w:r>
        <w:t>Data informed practice</w:t>
      </w:r>
    </w:p>
    <w:p w14:paraId="7DA1A782" w14:textId="6E3A9497" w:rsidR="008756B6" w:rsidRDefault="008756B6" w:rsidP="002A1BA3">
      <w:pPr>
        <w:pStyle w:val="ListParagraph"/>
        <w:numPr>
          <w:ilvl w:val="0"/>
          <w:numId w:val="1"/>
        </w:numPr>
      </w:pPr>
      <w:r>
        <w:t>Collaboration with communities</w:t>
      </w:r>
    </w:p>
    <w:p w14:paraId="7F0E7439" w14:textId="322410B3" w:rsidR="002A1BA3" w:rsidRDefault="002A1BA3" w:rsidP="002A1BA3">
      <w:pPr>
        <w:pStyle w:val="ListParagraph"/>
        <w:numPr>
          <w:ilvl w:val="0"/>
          <w:numId w:val="1"/>
        </w:numPr>
      </w:pPr>
      <w:r>
        <w:t>Leadership &amp; Advocacy</w:t>
      </w:r>
    </w:p>
    <w:p w14:paraId="479C9A13" w14:textId="77777777" w:rsidR="002A1BA3" w:rsidRPr="002A1BA3" w:rsidRDefault="002A1BA3" w:rsidP="002A1BA3">
      <w:pPr>
        <w:pStyle w:val="ListParagraph"/>
      </w:pPr>
    </w:p>
    <w:sectPr w:rsidR="002A1BA3" w:rsidRPr="002A1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E5F"/>
    <w:multiLevelType w:val="hybridMultilevel"/>
    <w:tmpl w:val="2774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37E3"/>
    <w:multiLevelType w:val="hybridMultilevel"/>
    <w:tmpl w:val="1D2A4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33549">
    <w:abstractNumId w:val="0"/>
  </w:num>
  <w:num w:numId="2" w16cid:durableId="173935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EB"/>
    <w:rsid w:val="002A1BA3"/>
    <w:rsid w:val="002E0007"/>
    <w:rsid w:val="00626BD8"/>
    <w:rsid w:val="006854EB"/>
    <w:rsid w:val="00745DA2"/>
    <w:rsid w:val="008756B6"/>
    <w:rsid w:val="00911EEE"/>
    <w:rsid w:val="00994FB9"/>
    <w:rsid w:val="00DF462A"/>
    <w:rsid w:val="00F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AFE7"/>
  <w15:chartTrackingRefBased/>
  <w15:docId w15:val="{7F8E1C4A-8F2B-9E46-BFE1-F0A43F8A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4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4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4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4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4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4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4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ba6088938cc6a5ab33cebf00a5ba3cbe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186b5385222db7090dfbdbdecfa895db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1770ee-2b02-4893-a083-73909d398beb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39095-E571-4E67-AA83-1D59CECE3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7487A-4F61-4E77-B525-AB5A629CA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Quinones, Sandra</dc:creator>
  <cp:keywords/>
  <dc:description/>
  <cp:lastModifiedBy>Roberts, Anna</cp:lastModifiedBy>
  <cp:revision>3</cp:revision>
  <dcterms:created xsi:type="dcterms:W3CDTF">2024-08-23T19:25:00Z</dcterms:created>
  <dcterms:modified xsi:type="dcterms:W3CDTF">2024-09-04T12:31:00Z</dcterms:modified>
</cp:coreProperties>
</file>